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文件存储客户端说明</w:t>
      </w: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使用流程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Plugin.FileStorageClient.dll</w:t>
      </w:r>
      <w:r>
        <w:rPr>
          <w:rFonts w:hint="eastAsia"/>
          <w:lang w:val="en-US" w:eastAsia="zh-CN"/>
        </w:rPr>
        <w:t>放于软件</w:t>
      </w:r>
      <w:r>
        <w:rPr>
          <w:rFonts w:hint="eastAsia" w:ascii="微软雅黑 Light" w:hAnsi="微软雅黑 Light" w:eastAsia="微软雅黑 Light" w:cs="微软雅黑 Light"/>
          <w:lang w:val="en-US" w:eastAsia="zh-CN"/>
        </w:rPr>
        <w:t>Lib</w:t>
      </w:r>
      <w:r>
        <w:rPr>
          <w:rFonts w:hint="eastAsia"/>
          <w:lang w:val="en-US" w:eastAsia="zh-CN"/>
        </w:rPr>
        <w:t xml:space="preserve">目录下   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产品管理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其他接口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Plugin.FileStorageClient</w:t>
      </w:r>
      <w:r>
        <w:rPr>
          <w:rFonts w:hint="eastAsia"/>
          <w:lang w:val="en-US" w:eastAsia="zh-CN"/>
        </w:rPr>
        <w:t>”的授权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业务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用户管理</w:t>
      </w:r>
      <w:r>
        <w:rPr>
          <w:rFonts w:hint="eastAsia"/>
          <w:lang w:val="en-US" w:eastAsia="zh-CN"/>
        </w:rPr>
        <w:t>”为相应角色授权，授权项目为“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所有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其他接口、包含设备接口、社区医院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文件存储接口</w:t>
      </w:r>
      <w:r>
        <w:rPr>
          <w:rFonts w:hint="eastAsia"/>
          <w:lang w:val="en-US" w:eastAsia="zh-CN"/>
        </w:rPr>
        <w:t>”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重启软件进入“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业务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文件存储接口</w:t>
      </w:r>
      <w:r>
        <w:rPr>
          <w:rFonts w:hint="eastAsia"/>
          <w:lang w:val="en-US" w:eastAsia="zh-CN"/>
        </w:rPr>
        <w:t>”--&gt;“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文件上传下载接口</w:t>
      </w:r>
      <w:r>
        <w:rPr>
          <w:rFonts w:hint="eastAsia"/>
          <w:lang w:val="en-US" w:eastAsia="zh-CN"/>
        </w:rPr>
        <w:t>”进入接口的配置界面。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按自己业务需求进行配置，详细说明见2节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按使用说明来调用，详细说明见3节。</w:t>
      </w: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配置介绍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首先进入“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服务配置</w:t>
      </w:r>
      <w:r>
        <w:rPr>
          <w:rFonts w:hint="eastAsia"/>
          <w:lang w:val="en-US" w:eastAsia="zh-CN"/>
        </w:rPr>
        <w:t>”选项卡，其中</w:t>
      </w:r>
    </w:p>
    <w:p>
      <w:pPr>
        <w:numPr>
          <w:ilvl w:val="0"/>
          <w:numId w:val="0"/>
        </w:numPr>
        <w:ind w:left="210" w:leftChars="0"/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095500" cy="771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fastDFS模式</w:t>
      </w:r>
      <w:r>
        <w:rPr>
          <w:rFonts w:hint="eastAsia"/>
          <w:lang w:val="en-US" w:eastAsia="zh-CN"/>
        </w:rPr>
        <w:t>表示启用fastDFS服务，文件的上传下载将通过配置的fastDFS配置来完成。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FTP模式</w:t>
      </w:r>
      <w:r>
        <w:rPr>
          <w:rFonts w:hint="eastAsia"/>
          <w:lang w:val="en-US" w:eastAsia="zh-CN"/>
        </w:rPr>
        <w:t>表示启用FTP服务，文件的上传下载将通过配置的FTP配置来完成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如果在“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服务配置</w:t>
      </w:r>
      <w:r>
        <w:rPr>
          <w:rFonts w:hint="eastAsia"/>
          <w:lang w:val="en-US" w:eastAsia="zh-CN"/>
        </w:rPr>
        <w:t>”中勾选了“使用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fastDFS</w:t>
      </w:r>
      <w:r>
        <w:rPr>
          <w:rFonts w:hint="eastAsia"/>
          <w:lang w:val="en-US" w:eastAsia="zh-CN"/>
        </w:rPr>
        <w:t>”模式，则此步骤选择“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fastDFS配置</w:t>
      </w:r>
      <w:r>
        <w:rPr>
          <w:rFonts w:hint="eastAsia"/>
          <w:lang w:val="en-US" w:eastAsia="zh-CN"/>
        </w:rPr>
        <w:t>”页签。如不是，请直接跳转至2.7.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2885440" cy="257175"/>
            <wp:effectExtent l="0" t="0" r="10160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当用批量操作时，同时进行操作的数量，请根据电脑配置酌情设置，设置过大可能导致系统卡顿。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3799840" cy="257175"/>
            <wp:effectExtent l="0" t="0" r="10160" b="952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当上传失败时，自动重传的时间间隔，设置过小可能引起系统卡顿。</w:t>
      </w:r>
      <w:bookmarkStart w:id="0" w:name="_GoBack"/>
      <w:bookmarkEnd w:id="0"/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466590" cy="180975"/>
            <wp:effectExtent l="0" t="0" r="1016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lang w:val="en-US" w:eastAsia="zh-CN"/>
        </w:rPr>
        <w:t>上传接口地址</w:t>
      </w:r>
      <w:r>
        <w:rPr>
          <w:rFonts w:hint="eastAsia"/>
          <w:lang w:val="en-US" w:eastAsia="zh-CN"/>
        </w:rPr>
        <w:t>：请配置搭建fastDFS服务时取得的上传接口地址，否则使用上传业务会报错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523740" cy="15240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2374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lang w:val="en-US" w:eastAsia="zh-CN"/>
        </w:rPr>
        <w:t>下载接口地址</w:t>
      </w:r>
      <w:r>
        <w:rPr>
          <w:rFonts w:hint="eastAsia"/>
          <w:lang w:val="en-US" w:eastAsia="zh-CN"/>
        </w:rPr>
        <w:t>：请配置搭建fastDFS服务时取得的下载接口地址，否则下载业务无法实现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514215" cy="21907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lang w:val="en-US" w:eastAsia="zh-CN"/>
        </w:rPr>
        <w:t>删除接口地址</w:t>
      </w:r>
      <w:r>
        <w:rPr>
          <w:rFonts w:hint="eastAsia"/>
          <w:lang w:val="en-US" w:eastAsia="zh-CN"/>
        </w:rPr>
        <w:t>：请配置搭建fastDFS服务时取得的删除接口地址，否则删除业务无法实现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752340" cy="257175"/>
            <wp:effectExtent l="0" t="0" r="10160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34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color w:val="FF0000"/>
          <w:lang w:val="en-US" w:eastAsia="zh-CN"/>
        </w:rPr>
        <w:t>下载指定路径</w:t>
      </w:r>
      <w:r>
        <w:rPr>
          <w:rFonts w:hint="eastAsia"/>
          <w:lang w:val="en-US" w:eastAsia="zh-CN"/>
        </w:rPr>
        <w:t>：请配置查询文件信息接口地址，用于检测文件重传使用，减少不必要的重传，提高效率。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如果在2.1节中选择了“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使用FTP</w:t>
      </w:r>
      <w:r>
        <w:rPr>
          <w:rFonts w:hint="eastAsia"/>
          <w:lang w:val="en-US" w:eastAsia="zh-CN"/>
        </w:rPr>
        <w:t>”模式，此步骤选择“</w:t>
      </w:r>
      <w:r>
        <w:rPr>
          <w:rFonts w:hint="eastAsia" w:ascii="微软雅黑 Light" w:hAnsi="微软雅黑 Light" w:eastAsia="微软雅黑 Light" w:cs="微软雅黑 Light"/>
          <w:b/>
          <w:bCs/>
          <w:highlight w:val="none"/>
          <w:lang w:val="en-US" w:eastAsia="zh-CN"/>
        </w:rPr>
        <w:t>FTP配置</w:t>
      </w:r>
      <w:r>
        <w:rPr>
          <w:rFonts w:hint="eastAsia"/>
          <w:lang w:val="en-US" w:eastAsia="zh-CN"/>
        </w:rPr>
        <w:t>”页签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784860"/>
            <wp:effectExtent l="0" t="0" r="8255" b="1524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FTP配置通之前一致，如果之前有配置，此处会默认读取已有FTP配置。各项解释如下：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虚拟目录</w:t>
      </w:r>
      <w:r>
        <w:rPr>
          <w:rFonts w:hint="eastAsia"/>
          <w:lang w:val="en-US" w:eastAsia="zh-CN"/>
        </w:rPr>
        <w:t>：配置FTP服务时，配置好的虚拟目录名称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IP地址</w:t>
      </w:r>
      <w:r>
        <w:rPr>
          <w:rFonts w:hint="eastAsia"/>
          <w:lang w:val="en-US" w:eastAsia="zh-CN"/>
        </w:rPr>
        <w:t>：访问FTP服务所需要的IP地址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端口</w:t>
      </w:r>
      <w:r>
        <w:rPr>
          <w:rFonts w:hint="eastAsia"/>
          <w:lang w:val="en-US" w:eastAsia="zh-CN"/>
        </w:rPr>
        <w:t>：配置FTP服务时，设置的端口地址，默认是21.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用户名</w:t>
      </w:r>
      <w:r>
        <w:rPr>
          <w:rFonts w:hint="eastAsia"/>
          <w:lang w:val="en-US" w:eastAsia="zh-CN"/>
        </w:rPr>
        <w:t>：配置FTP服务时，所设置的登录的用户名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密码</w:t>
      </w:r>
      <w:r>
        <w:rPr>
          <w:rFonts w:hint="eastAsia"/>
          <w:lang w:val="en-US" w:eastAsia="zh-CN"/>
        </w:rPr>
        <w:t>：配置FTP服务时，所设置的登录的密码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是否默认路径</w:t>
      </w:r>
      <w:r>
        <w:rPr>
          <w:rFonts w:hint="eastAsia"/>
          <w:lang w:val="en-US" w:eastAsia="zh-CN"/>
        </w:rPr>
        <w:t>：勾上此项表示FTP服务默认使用此项，该项只允许选择一个，当该虚拟目录所在硬盘使用满之后，系统会自动切换此项到其他备用FTP，保证FTP的使用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测试连接</w:t>
      </w:r>
      <w:r>
        <w:rPr>
          <w:rFonts w:hint="eastAsia"/>
          <w:lang w:val="en-US" w:eastAsia="zh-CN"/>
        </w:rPr>
        <w:t>：点击进去有按钮可以点击，用于测试该FTP是否可以连接</w:t>
      </w:r>
    </w:p>
    <w:p>
      <w:pPr>
        <w:numPr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首文件夹</w:t>
      </w:r>
      <w:r>
        <w:rPr>
          <w:rFonts w:hint="eastAsia"/>
          <w:lang w:val="en-US" w:eastAsia="zh-CN"/>
        </w:rPr>
        <w:t>：PACS&amp;RIS使用，设置存储文件的第一个文件夹名称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二层文件夹</w:t>
      </w:r>
      <w:r>
        <w:rPr>
          <w:rFonts w:hint="eastAsia"/>
          <w:lang w:val="en-US" w:eastAsia="zh-CN"/>
        </w:rPr>
        <w:t>：PACS&amp;RIS使用，设置存储文件的第二个文件夹名称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>三层文件夹</w:t>
      </w:r>
      <w:r>
        <w:rPr>
          <w:rFonts w:hint="eastAsia"/>
          <w:lang w:val="en-US" w:eastAsia="zh-CN"/>
        </w:rPr>
        <w:t>：PACS&amp;RIS使用，设置存储文件的第三个文件夹名称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使用说明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引入uCoreDlg单元</w:t>
      </w:r>
    </w:p>
    <w:p>
      <w:pPr>
        <w:numPr>
          <w:ilvl w:val="1"/>
          <w:numId w:val="1"/>
        </w:numPr>
        <w:ind w:left="21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调用HOFileStorageCmd函数的CommTrade方法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b/>
          <w:bCs/>
          <w:lang w:val="en-US" w:eastAsia="zh-CN"/>
        </w:rPr>
        <w:t>参数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NamingServices：</w:t>
      </w:r>
      <w:r>
        <w:rPr>
          <w:rFonts w:hint="eastAsia"/>
          <w:lang w:val="en-US" w:eastAsia="zh-CN"/>
        </w:rPr>
        <w:t>Integer类型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(1).</w:t>
      </w:r>
      <w:r>
        <w:rPr>
          <w:rFonts w:hint="eastAsia"/>
          <w:b/>
          <w:bCs/>
          <w:color w:val="FF0000"/>
          <w:lang w:val="en-US" w:eastAsia="zh-CN"/>
        </w:rPr>
        <w:t>取值范围</w:t>
      </w:r>
      <w:r>
        <w:rPr>
          <w:rFonts w:hint="eastAsia"/>
          <w:lang w:val="en-US" w:eastAsia="zh-CN"/>
        </w:rPr>
        <w:t>：1=上传，2=下载，3=删除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b/>
          <w:bCs/>
          <w:lang w:val="en-US" w:eastAsia="zh-CN"/>
        </w:rPr>
        <w:t>AData：</w:t>
      </w:r>
      <w:r>
        <w:rPr>
          <w:rFonts w:hint="eastAsia"/>
          <w:lang w:val="en-US" w:eastAsia="zh-CN"/>
        </w:rPr>
        <w:t>WideString类型</w:t>
      </w:r>
    </w:p>
    <w:p>
      <w:pPr>
        <w:numPr>
          <w:ilvl w:val="0"/>
          <w:numId w:val="2"/>
        </w:numPr>
        <w:ind w:left="1365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  <w:r>
        <w:rPr>
          <w:rFonts w:hint="eastAsia"/>
          <w:b/>
          <w:bCs/>
          <w:color w:val="FF0000"/>
          <w:lang w:val="en-US" w:eastAsia="zh-CN"/>
        </w:rPr>
        <w:t>传递格式</w:t>
      </w:r>
      <w:r>
        <w:rPr>
          <w:rFonts w:hint="eastAsia"/>
          <w:lang w:val="en-US" w:eastAsia="zh-CN"/>
        </w:rPr>
        <w:t>：</w:t>
      </w:r>
    </w:p>
    <w:p>
      <w:pPr>
        <w:numPr>
          <w:ilvl w:val="0"/>
          <w:numId w:val="0"/>
        </w:numPr>
        <w:ind w:left="136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t>AData := ' aFilePath =%</w:t>
      </w:r>
      <w:r>
        <w:rPr>
          <w:rFonts w:hint="eastAsia"/>
        </w:rPr>
        <w:t>s</w:t>
      </w:r>
      <w:r>
        <w:t>' + #13#10 +</w:t>
      </w:r>
      <w:r>
        <w:rPr>
          <w:rFonts w:hint="default"/>
          <w:lang w:val="en-US" w:eastAsia="zh-CN"/>
        </w:rPr>
        <w:t>’</w:t>
      </w:r>
      <w:r>
        <w:t>PAC01</w:t>
      </w:r>
      <w:r>
        <w:rPr>
          <w:rFonts w:hint="eastAsia"/>
          <w:lang w:val="en-US" w:eastAsia="zh-CN"/>
        </w:rPr>
        <w:t>=%d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+#13#10+</w:t>
      </w:r>
      <w:r>
        <w:t xml:space="preserve"> ' reMsgId =%d' + #13#10+' reMsg =%s'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="136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其中:</w:t>
      </w:r>
    </w:p>
    <w:p>
      <w:pPr>
        <w:numPr>
          <w:ilvl w:val="0"/>
          <w:numId w:val="0"/>
        </w:numPr>
        <w:ind w:left="1365" w:leftChars="0"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aFilePath</w:t>
      </w:r>
      <w:r>
        <w:rPr>
          <w:rFonts w:hint="eastAsia"/>
          <w:lang w:val="en-US" w:eastAsia="zh-CN"/>
        </w:rPr>
        <w:t>: 在上传业务中表示本地文件全路径</w:t>
      </w:r>
    </w:p>
    <w:p>
      <w:pPr>
        <w:numPr>
          <w:ilvl w:val="0"/>
          <w:numId w:val="0"/>
        </w:numPr>
        <w:ind w:left="1365" w:leftChars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在下载和删除业务中表示服务器文件路径</w:t>
      </w:r>
    </w:p>
    <w:p>
      <w:pPr>
        <w:numPr>
          <w:ilvl w:val="0"/>
          <w:numId w:val="0"/>
        </w:numPr>
        <w:ind w:left="1365" w:leftChars="0" w:firstLine="420"/>
        <w:rPr>
          <w:rFonts w:hint="eastAsia"/>
        </w:rPr>
      </w:pPr>
      <w:r>
        <w:rPr>
          <w:b/>
          <w:bCs/>
        </w:rPr>
        <w:t>aMode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业务场合 </w:t>
      </w:r>
      <w:r>
        <w:t>1=Ris</w:t>
      </w:r>
      <w:r>
        <w:rPr>
          <w:rFonts w:hint="eastAsia"/>
        </w:rPr>
        <w:t xml:space="preserve">影像报告 </w:t>
      </w:r>
      <w:r>
        <w:t>2=</w:t>
      </w:r>
      <w:r>
        <w:rPr>
          <w:rFonts w:hint="eastAsia"/>
        </w:rPr>
        <w:t xml:space="preserve">体检 </w:t>
      </w:r>
      <w:r>
        <w:t>3=</w:t>
      </w:r>
      <w:r>
        <w:rPr>
          <w:rFonts w:hint="eastAsia"/>
        </w:rPr>
        <w:t>医生站</w:t>
      </w:r>
    </w:p>
    <w:p>
      <w:pPr>
        <w:numPr>
          <w:ilvl w:val="0"/>
          <w:numId w:val="0"/>
        </w:numPr>
        <w:ind w:left="1365" w:leftChars="0" w:firstLine="420"/>
        <w:rPr>
          <w:rFonts w:hint="eastAsia" w:eastAsiaTheme="minorEastAsia"/>
          <w:lang w:val="en-US" w:eastAsia="zh-CN"/>
        </w:rPr>
      </w:pPr>
      <w:r>
        <w:rPr>
          <w:b/>
          <w:bCs/>
        </w:rPr>
        <w:t>SearchID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相关业务关键id </w:t>
      </w:r>
      <w:r>
        <w:t xml:space="preserve"> </w:t>
      </w:r>
      <w:r>
        <w:rPr>
          <w:rFonts w:hint="eastAsia"/>
        </w:rPr>
        <w:t>跟业务场合关联</w:t>
      </w:r>
      <w:r>
        <w:t xml:space="preserve"> Ris</w:t>
      </w:r>
      <w:r>
        <w:rPr>
          <w:rFonts w:hint="eastAsia"/>
        </w:rPr>
        <w:t>对应P</w:t>
      </w:r>
      <w:r>
        <w:t>AA01,</w:t>
      </w:r>
      <w:r>
        <w:rPr>
          <w:rFonts w:hint="eastAsia"/>
        </w:rPr>
        <w:t xml:space="preserve">体检对应 </w:t>
      </w:r>
      <w:r>
        <w:t>PEJ01</w:t>
      </w:r>
    </w:p>
    <w:p>
      <w:pPr>
        <w:numPr>
          <w:ilvl w:val="0"/>
          <w:numId w:val="0"/>
        </w:numPr>
        <w:ind w:left="2730" w:hanging="2730" w:hangingChars="1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b/>
          <w:bCs/>
        </w:rPr>
        <w:t>ACF01</w:t>
      </w:r>
      <w:r>
        <w:rPr>
          <w:rFonts w:hint="eastAsia"/>
          <w:lang w:val="en-US" w:eastAsia="zh-CN"/>
        </w:rPr>
        <w:t>：如果原来使用FTP上传，现在改用fastDFS服务，此项应大于</w:t>
      </w:r>
    </w:p>
    <w:p>
      <w:pPr>
        <w:numPr>
          <w:ilvl w:val="0"/>
          <w:numId w:val="0"/>
        </w:numPr>
        <w:ind w:left="2730" w:leftChars="120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否则请配置0。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b/>
          <w:bCs/>
        </w:rPr>
        <w:t>LocalPath</w:t>
      </w:r>
      <w:r>
        <w:rPr>
          <w:rFonts w:hint="eastAsia"/>
          <w:lang w:eastAsia="zh-CN"/>
        </w:rPr>
        <w:t>：</w:t>
      </w:r>
      <w:r>
        <w:rPr>
          <w:rFonts w:hint="eastAsia"/>
        </w:rPr>
        <w:t>下载时本地存储路径</w:t>
      </w:r>
    </w:p>
    <w:p>
      <w:pPr>
        <w:numPr>
          <w:ilvl w:val="0"/>
          <w:numId w:val="0"/>
        </w:numPr>
        <w:ind w:left="2520" w:hanging="2520" w:hangingChars="1200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b/>
          <w:bCs/>
        </w:rPr>
        <w:t>PAC12</w:t>
      </w:r>
      <w:r>
        <w:rPr>
          <w:rFonts w:hint="eastAsia"/>
          <w:lang w:eastAsia="zh-CN"/>
        </w:rPr>
        <w:t>：</w:t>
      </w:r>
      <w:r>
        <w:rPr>
          <w:rFonts w:hint="eastAsia"/>
        </w:rPr>
        <w:t>用于下载时判断原来用的是哪种方式存储的,上传文件时此参数默认0</w:t>
      </w:r>
    </w:p>
    <w:p>
      <w:pPr>
        <w:numPr>
          <w:ilvl w:val="0"/>
          <w:numId w:val="0"/>
        </w:numPr>
        <w:ind w:left="2520" w:hanging="2520" w:hangingChars="1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b/>
          <w:bCs/>
          <w:lang w:val="en-US" w:eastAsia="zh-CN"/>
        </w:rPr>
        <w:t>Data</w:t>
      </w:r>
      <w:r>
        <w:rPr>
          <w:rFonts w:hint="eastAsia"/>
          <w:lang w:val="en-US" w:eastAsia="zh-CN"/>
        </w:rPr>
        <w:t>：用于批量操作使用的JSon格式字符串，根据具体业务变化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b/>
          <w:bCs/>
        </w:rPr>
        <w:t>reMsgId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0=失败 1=fastDFS业务成功 2=FTP业务成功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b/>
          <w:bCs/>
        </w:rPr>
        <w:t>reMsg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上传成功时，返回文件存储服务器路径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下载和删除成功时，返回相应的提示信息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失败时，返回失败原因</w:t>
      </w:r>
    </w:p>
    <w:p>
      <w:pPr>
        <w:numPr>
          <w:ilvl w:val="0"/>
          <w:numId w:val="0"/>
        </w:numPr>
        <w:ind w:left="136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返回：Integer类型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359B22"/>
    <w:multiLevelType w:val="singleLevel"/>
    <w:tmpl w:val="E4359B22"/>
    <w:lvl w:ilvl="0" w:tentative="0">
      <w:start w:val="1"/>
      <w:numFmt w:val="decimal"/>
      <w:lvlText w:val="(%1)"/>
      <w:lvlJc w:val="left"/>
      <w:pPr>
        <w:tabs>
          <w:tab w:val="left" w:pos="312"/>
        </w:tabs>
        <w:ind w:left="1365" w:leftChars="0" w:firstLine="0" w:firstLineChars="0"/>
      </w:pPr>
    </w:lvl>
  </w:abstractNum>
  <w:abstractNum w:abstractNumId="1">
    <w:nsid w:val="ED0C31D8"/>
    <w:multiLevelType w:val="multilevel"/>
    <w:tmpl w:val="ED0C31D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21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21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21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21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21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21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21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1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49C8"/>
    <w:rsid w:val="0C625CD4"/>
    <w:rsid w:val="141275C5"/>
    <w:rsid w:val="184453B6"/>
    <w:rsid w:val="197E3F2A"/>
    <w:rsid w:val="2BFE4B89"/>
    <w:rsid w:val="2C415B70"/>
    <w:rsid w:val="2E045B76"/>
    <w:rsid w:val="343D5826"/>
    <w:rsid w:val="3979014A"/>
    <w:rsid w:val="458B32E5"/>
    <w:rsid w:val="50E962AC"/>
    <w:rsid w:val="52116BEF"/>
    <w:rsid w:val="5D780FA0"/>
    <w:rsid w:val="60993DDE"/>
    <w:rsid w:val="67E8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liss</dc:creator>
  <cp:lastModifiedBy>法号悟海</cp:lastModifiedBy>
  <dcterms:modified xsi:type="dcterms:W3CDTF">2018-06-05T09:52:17Z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