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1EAC" w:rsidRDefault="00024991" w:rsidP="00115832">
      <w:pPr>
        <w:pStyle w:val="1"/>
        <w:jc w:val="center"/>
        <w:rPr>
          <w:rFonts w:hint="eastAsia"/>
        </w:rPr>
      </w:pPr>
      <w:r>
        <w:rPr>
          <w:rFonts w:hint="eastAsia"/>
        </w:rPr>
        <w:t>体检排队操作说明</w:t>
      </w:r>
    </w:p>
    <w:p w:rsidR="00A41EAC" w:rsidRDefault="00A41EAC" w:rsidP="00115832">
      <w:pPr>
        <w:pStyle w:val="2"/>
        <w:rPr>
          <w:rFonts w:hint="eastAsia"/>
        </w:rPr>
      </w:pPr>
      <w:r>
        <w:rPr>
          <w:rFonts w:hint="eastAsia"/>
        </w:rPr>
        <w:t>体检排队共分为了三种形式：</w:t>
      </w:r>
    </w:p>
    <w:p w:rsidR="00A41EAC" w:rsidRDefault="00A41EAC" w:rsidP="00A41EAC">
      <w:pPr>
        <w:ind w:firstLineChars="200" w:firstLine="420"/>
        <w:rPr>
          <w:rFonts w:hint="eastAsia"/>
        </w:rPr>
      </w:pPr>
      <w:r>
        <w:rPr>
          <w:rFonts w:hint="eastAsia"/>
        </w:rPr>
        <w:t>第一种是动态排队，就是每次做完一个项目后，系统自动动态的根据每个科室排队人数以及预计等待时间，将客户安排在等待时间最短的那个科室排队。</w:t>
      </w:r>
    </w:p>
    <w:p w:rsidR="00A41EAC" w:rsidRDefault="00A41EAC" w:rsidP="00A41EAC">
      <w:pPr>
        <w:ind w:firstLineChars="200" w:firstLine="420"/>
        <w:rPr>
          <w:rFonts w:hint="eastAsia"/>
        </w:rPr>
      </w:pPr>
      <w:r>
        <w:rPr>
          <w:rFonts w:hint="eastAsia"/>
        </w:rPr>
        <w:t>第二种是默认排队，也就是在客户登记时就将每个科室大概检查时间安排好，可以将时间打印在指引单上，客户自己到时间自己到对应科室做检查即可。</w:t>
      </w:r>
    </w:p>
    <w:p w:rsidR="00A41EAC" w:rsidRDefault="00A41EAC" w:rsidP="00A41EAC">
      <w:pPr>
        <w:ind w:firstLineChars="200" w:firstLine="420"/>
        <w:rPr>
          <w:rFonts w:hint="eastAsia"/>
        </w:rPr>
      </w:pPr>
      <w:r>
        <w:rPr>
          <w:rFonts w:hint="eastAsia"/>
        </w:rPr>
        <w:t>第三种就是不排队，客户自己找科室，那个科室没人或者人少就在那个科室排队。</w:t>
      </w:r>
    </w:p>
    <w:p w:rsidR="00115832" w:rsidRDefault="00A41EAC" w:rsidP="00A41EAC">
      <w:pPr>
        <w:rPr>
          <w:rFonts w:hint="eastAsia"/>
        </w:rPr>
      </w:pPr>
      <w:r>
        <w:rPr>
          <w:rFonts w:hint="eastAsia"/>
        </w:rPr>
        <w:t>第二种和第三种排队方式只需要在参数设置中选择对应的排队模式即可。</w:t>
      </w:r>
    </w:p>
    <w:p w:rsidR="00A41EAC" w:rsidRDefault="00A41EAC" w:rsidP="00A41EAC">
      <w:pPr>
        <w:ind w:firstLineChars="200" w:firstLine="420"/>
        <w:rPr>
          <w:rFonts w:hint="eastAsia"/>
        </w:rPr>
      </w:pPr>
      <w:r>
        <w:rPr>
          <w:rFonts w:hint="eastAsia"/>
        </w:rPr>
        <w:t>本文主要介绍第一种排队方式。</w:t>
      </w:r>
    </w:p>
    <w:p w:rsidR="00A41EAC" w:rsidRDefault="00A41EAC" w:rsidP="00115832">
      <w:pPr>
        <w:pStyle w:val="3"/>
        <w:rPr>
          <w:rFonts w:hint="eastAsia"/>
        </w:rPr>
      </w:pPr>
      <w:r>
        <w:rPr>
          <w:rFonts w:hint="eastAsia"/>
        </w:rPr>
        <w:t>体检动态排队步骤如下：</w:t>
      </w:r>
    </w:p>
    <w:p w:rsidR="00DE4DE6" w:rsidRDefault="00DE4DE6" w:rsidP="00115832">
      <w:pPr>
        <w:pStyle w:val="4"/>
        <w:rPr>
          <w:rFonts w:hint="eastAsia"/>
        </w:rPr>
      </w:pPr>
      <w:proofErr w:type="gramStart"/>
      <w:r>
        <w:rPr>
          <w:rFonts w:hint="eastAsia"/>
        </w:rPr>
        <w:t>一</w:t>
      </w:r>
      <w:proofErr w:type="gramEnd"/>
      <w:r>
        <w:rPr>
          <w:rFonts w:hint="eastAsia"/>
        </w:rPr>
        <w:t>：参数</w:t>
      </w:r>
      <w:r w:rsidR="00115832">
        <w:rPr>
          <w:rFonts w:hint="eastAsia"/>
        </w:rPr>
        <w:t>设置。</w:t>
      </w:r>
      <w:r w:rsidR="00115832">
        <w:rPr>
          <w:rFonts w:hint="eastAsia"/>
        </w:rPr>
        <w:t xml:space="preserve"> </w:t>
      </w:r>
    </w:p>
    <w:p w:rsidR="00DE4DE6" w:rsidRDefault="00DE4DE6" w:rsidP="00115832">
      <w:pPr>
        <w:ind w:firstLineChars="100" w:firstLine="210"/>
        <w:rPr>
          <w:rFonts w:ascii="宋体" w:eastAsia="宋体" w:hAnsi="宋体" w:cs="宋体" w:hint="eastAsia"/>
          <w:kern w:val="0"/>
          <w:sz w:val="24"/>
          <w:szCs w:val="24"/>
        </w:rPr>
      </w:pPr>
      <w:r>
        <w:rPr>
          <w:rFonts w:hint="eastAsia"/>
        </w:rPr>
        <w:t>1.</w:t>
      </w:r>
      <w:r w:rsidR="00115832" w:rsidRPr="00115832">
        <w:rPr>
          <w:rFonts w:hint="eastAsia"/>
        </w:rPr>
        <w:t xml:space="preserve"> </w:t>
      </w:r>
      <w:r w:rsidR="00115832">
        <w:rPr>
          <w:rFonts w:hint="eastAsia"/>
        </w:rPr>
        <w:t>进入体检平台，</w:t>
      </w:r>
      <w:r>
        <w:rPr>
          <w:rFonts w:hint="eastAsia"/>
        </w:rPr>
        <w:t>选择菜单</w:t>
      </w:r>
      <w:r>
        <w:rPr>
          <w:rFonts w:hint="eastAsia"/>
        </w:rPr>
        <w:t>/</w:t>
      </w:r>
      <w:r>
        <w:rPr>
          <w:rFonts w:hint="eastAsia"/>
        </w:rPr>
        <w:t>参数设置，在排队模式中</w:t>
      </w:r>
      <w:proofErr w:type="gramStart"/>
      <w:r>
        <w:rPr>
          <w:rFonts w:hint="eastAsia"/>
        </w:rPr>
        <w:t>选择动太排队</w:t>
      </w:r>
      <w:proofErr w:type="gramEnd"/>
      <w:r>
        <w:rPr>
          <w:rFonts w:hint="eastAsia"/>
        </w:rPr>
        <w:t>，排队列表显示可以根据自己的实际情况设置，</w:t>
      </w:r>
      <w:r w:rsidR="00BD61EB">
        <w:rPr>
          <w:rFonts w:hint="eastAsia"/>
        </w:rPr>
        <w:t>如下图：</w:t>
      </w:r>
      <w:r>
        <w:rPr>
          <w:rFonts w:ascii="宋体" w:eastAsia="宋体" w:hAnsi="宋体" w:cs="宋体"/>
          <w:noProof/>
          <w:kern w:val="0"/>
          <w:sz w:val="24"/>
          <w:szCs w:val="24"/>
        </w:rPr>
        <w:drawing>
          <wp:inline distT="0" distB="0" distL="0" distR="0">
            <wp:extent cx="5018356" cy="3895725"/>
            <wp:effectExtent l="19050" t="0" r="0" b="0"/>
            <wp:docPr id="3" name="图片 3" descr="C:\Users\fanglh\AppData\Roaming\Tencent\Users\1454971428\QQ\WinTemp\RichOle\W`Q0(BI(57}20SW[X5JAL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nglh\AppData\Roaming\Tencent\Users\1454971428\QQ\WinTemp\RichOle\W`Q0(BI(57}20SW[X5JAL64.png"/>
                    <pic:cNvPicPr>
                      <a:picLocks noChangeAspect="1" noChangeArrowheads="1"/>
                    </pic:cNvPicPr>
                  </pic:nvPicPr>
                  <pic:blipFill>
                    <a:blip r:embed="rId7"/>
                    <a:srcRect/>
                    <a:stretch>
                      <a:fillRect/>
                    </a:stretch>
                  </pic:blipFill>
                  <pic:spPr bwMode="auto">
                    <a:xfrm>
                      <a:off x="0" y="0"/>
                      <a:ext cx="5019675" cy="3896749"/>
                    </a:xfrm>
                    <a:prstGeom prst="rect">
                      <a:avLst/>
                    </a:prstGeom>
                    <a:noFill/>
                    <a:ln w="9525">
                      <a:noFill/>
                      <a:miter lim="800000"/>
                      <a:headEnd/>
                      <a:tailEnd/>
                    </a:ln>
                  </pic:spPr>
                </pic:pic>
              </a:graphicData>
            </a:graphic>
          </wp:inline>
        </w:drawing>
      </w:r>
    </w:p>
    <w:p w:rsidR="00DE4DE6" w:rsidRPr="00115832" w:rsidRDefault="00DE4DE6" w:rsidP="00DE4DE6">
      <w:pPr>
        <w:widowControl/>
        <w:jc w:val="left"/>
        <w:rPr>
          <w:rFonts w:ascii="宋体" w:eastAsia="宋体" w:hAnsi="宋体" w:cs="宋体" w:hint="eastAsia"/>
          <w:kern w:val="0"/>
          <w:sz w:val="24"/>
          <w:szCs w:val="24"/>
        </w:rPr>
      </w:pPr>
    </w:p>
    <w:p w:rsidR="00DE4DE6" w:rsidRPr="00DE4DE6" w:rsidRDefault="00DE4DE6" w:rsidP="00DE4DE6">
      <w:pPr>
        <w:widowControl/>
        <w:jc w:val="left"/>
        <w:rPr>
          <w:rFonts w:ascii="宋体" w:eastAsia="宋体" w:hAnsi="宋体" w:cs="宋体"/>
          <w:kern w:val="0"/>
          <w:sz w:val="24"/>
          <w:szCs w:val="24"/>
        </w:rPr>
      </w:pPr>
      <w:r>
        <w:rPr>
          <w:rFonts w:ascii="宋体" w:eastAsia="宋体" w:hAnsi="宋体" w:cs="宋体" w:hint="eastAsia"/>
          <w:kern w:val="0"/>
          <w:sz w:val="24"/>
          <w:szCs w:val="24"/>
        </w:rPr>
        <w:t>2.设置参加排队科室。选择业务/基础管理/字典管理，选择体检设置中的“参与排队科室”。在该字典中维护需要排队的科室，如下图：</w:t>
      </w:r>
    </w:p>
    <w:p w:rsidR="00DE4DE6" w:rsidRPr="00DE4DE6" w:rsidRDefault="00DE4DE6" w:rsidP="00DE4DE6">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524500" cy="5734050"/>
            <wp:effectExtent l="19050" t="0" r="0" b="0"/>
            <wp:docPr id="5" name="图片 5" descr="C:\Users\fanglh\AppData\Roaming\Tencent\Users\1454971428\QQ\WinTemp\RichOle\L0%6R@MDP`VDX7~G_WMN08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nglh\AppData\Roaming\Tencent\Users\1454971428\QQ\WinTemp\RichOle\L0%6R@MDP`VDX7~G_WMN08X.jpg"/>
                    <pic:cNvPicPr>
                      <a:picLocks noChangeAspect="1" noChangeArrowheads="1"/>
                    </pic:cNvPicPr>
                  </pic:nvPicPr>
                  <pic:blipFill>
                    <a:blip r:embed="rId8"/>
                    <a:srcRect/>
                    <a:stretch>
                      <a:fillRect/>
                    </a:stretch>
                  </pic:blipFill>
                  <pic:spPr bwMode="auto">
                    <a:xfrm>
                      <a:off x="0" y="0"/>
                      <a:ext cx="5524500" cy="5734050"/>
                    </a:xfrm>
                    <a:prstGeom prst="rect">
                      <a:avLst/>
                    </a:prstGeom>
                    <a:noFill/>
                    <a:ln w="9525">
                      <a:noFill/>
                      <a:miter lim="800000"/>
                      <a:headEnd/>
                      <a:tailEnd/>
                    </a:ln>
                  </pic:spPr>
                </pic:pic>
              </a:graphicData>
            </a:graphic>
          </wp:inline>
        </w:drawing>
      </w:r>
    </w:p>
    <w:p w:rsidR="00A41EAC" w:rsidRDefault="00A41EAC" w:rsidP="00A41EAC">
      <w:pPr>
        <w:widowControl/>
        <w:jc w:val="left"/>
        <w:rPr>
          <w:rFonts w:ascii="宋体" w:eastAsia="宋体" w:hAnsi="宋体" w:cs="宋体" w:hint="eastAsia"/>
          <w:kern w:val="0"/>
          <w:sz w:val="24"/>
          <w:szCs w:val="24"/>
        </w:rPr>
      </w:pPr>
    </w:p>
    <w:p w:rsidR="00DE4DE6" w:rsidRPr="00A41EAC" w:rsidRDefault="00DE4DE6" w:rsidP="00A41EAC">
      <w:pPr>
        <w:widowControl/>
        <w:jc w:val="left"/>
        <w:rPr>
          <w:rFonts w:ascii="宋体" w:eastAsia="宋体" w:hAnsi="宋体" w:cs="宋体"/>
          <w:kern w:val="0"/>
          <w:sz w:val="24"/>
          <w:szCs w:val="24"/>
        </w:rPr>
      </w:pPr>
    </w:p>
    <w:p w:rsidR="00A41EAC" w:rsidRDefault="00DE4DE6" w:rsidP="00A41EAC">
      <w:pPr>
        <w:rPr>
          <w:rFonts w:hint="eastAsia"/>
        </w:rPr>
      </w:pPr>
      <w:r>
        <w:rPr>
          <w:rFonts w:hint="eastAsia"/>
        </w:rPr>
        <w:t>3</w:t>
      </w:r>
      <w:r>
        <w:rPr>
          <w:rFonts w:hint="eastAsia"/>
        </w:rPr>
        <w:t>．开始体检排队，排队登记可以在打印指引单时进行也可以在抽血后进行。</w:t>
      </w:r>
    </w:p>
    <w:p w:rsidR="00DE4DE6" w:rsidRDefault="00DE4DE6" w:rsidP="00A41EAC">
      <w:pPr>
        <w:rPr>
          <w:rFonts w:hint="eastAsia"/>
        </w:rPr>
      </w:pPr>
      <w:r>
        <w:rPr>
          <w:rFonts w:hint="eastAsia"/>
        </w:rPr>
        <w:t>选择业务</w:t>
      </w:r>
      <w:r>
        <w:rPr>
          <w:rFonts w:hint="eastAsia"/>
        </w:rPr>
        <w:t>/</w:t>
      </w:r>
      <w:r w:rsidR="00531B67">
        <w:rPr>
          <w:rFonts w:hint="eastAsia"/>
        </w:rPr>
        <w:t>体检排队</w:t>
      </w:r>
      <w:r w:rsidR="00531B67">
        <w:rPr>
          <w:rFonts w:hint="eastAsia"/>
        </w:rPr>
        <w:t>/</w:t>
      </w:r>
      <w:r w:rsidR="00531B67">
        <w:rPr>
          <w:rFonts w:hint="eastAsia"/>
        </w:rPr>
        <w:t>体检排队登记，如下图：</w:t>
      </w:r>
    </w:p>
    <w:p w:rsidR="00531B67" w:rsidRPr="00531B67" w:rsidRDefault="00531B67" w:rsidP="00531B67">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971430" cy="3648075"/>
            <wp:effectExtent l="19050" t="0" r="0" b="0"/>
            <wp:docPr id="7" name="图片 7" descr="C:\Users\fanglh\AppData\Roaming\Tencent\Users\1454971428\QQ\WinTemp\RichOle\B0]L)QS(J62H%HT`[5ANI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nglh\AppData\Roaming\Tencent\Users\1454971428\QQ\WinTemp\RichOle\B0]L)QS(J62H%HT`[5ANIEH.jpg"/>
                    <pic:cNvPicPr>
                      <a:picLocks noChangeAspect="1" noChangeArrowheads="1"/>
                    </pic:cNvPicPr>
                  </pic:nvPicPr>
                  <pic:blipFill>
                    <a:blip r:embed="rId9"/>
                    <a:srcRect/>
                    <a:stretch>
                      <a:fillRect/>
                    </a:stretch>
                  </pic:blipFill>
                  <pic:spPr bwMode="auto">
                    <a:xfrm>
                      <a:off x="0" y="0"/>
                      <a:ext cx="5977883" cy="3652017"/>
                    </a:xfrm>
                    <a:prstGeom prst="rect">
                      <a:avLst/>
                    </a:prstGeom>
                    <a:noFill/>
                    <a:ln w="9525">
                      <a:noFill/>
                      <a:miter lim="800000"/>
                      <a:headEnd/>
                      <a:tailEnd/>
                    </a:ln>
                  </pic:spPr>
                </pic:pic>
              </a:graphicData>
            </a:graphic>
          </wp:inline>
        </w:drawing>
      </w:r>
    </w:p>
    <w:p w:rsidR="00531B67" w:rsidRDefault="00531B67" w:rsidP="00A41EAC">
      <w:pPr>
        <w:rPr>
          <w:rFonts w:hint="eastAsia"/>
        </w:rPr>
      </w:pPr>
      <w:r>
        <w:rPr>
          <w:rFonts w:hint="eastAsia"/>
        </w:rPr>
        <w:t>在登记号</w:t>
      </w:r>
      <w:r w:rsidR="00115832">
        <w:rPr>
          <w:rFonts w:hint="eastAsia"/>
        </w:rPr>
        <w:t>输入框</w:t>
      </w:r>
      <w:r>
        <w:rPr>
          <w:rFonts w:hint="eastAsia"/>
        </w:rPr>
        <w:t>中</w:t>
      </w:r>
      <w:r w:rsidR="00115832">
        <w:rPr>
          <w:rFonts w:hint="eastAsia"/>
        </w:rPr>
        <w:t>可以</w:t>
      </w:r>
      <w:r>
        <w:rPr>
          <w:rFonts w:hint="eastAsia"/>
        </w:rPr>
        <w:t>扫描或者输入登记号，回车就会将</w:t>
      </w:r>
      <w:proofErr w:type="gramStart"/>
      <w:r>
        <w:rPr>
          <w:rFonts w:hint="eastAsia"/>
        </w:rPr>
        <w:t>改客户</w:t>
      </w:r>
      <w:proofErr w:type="gramEnd"/>
      <w:r>
        <w:rPr>
          <w:rFonts w:hint="eastAsia"/>
        </w:rPr>
        <w:t>加入到了排队队列。右上脚红色字体显示的该客户排队的下一个科室。左下角是每个科室的排队人员，右下角可以查看客户的具体排队项目是否已经做完。</w:t>
      </w:r>
    </w:p>
    <w:p w:rsidR="00531B67" w:rsidRDefault="00531B67" w:rsidP="00A41EAC">
      <w:pPr>
        <w:rPr>
          <w:rFonts w:hint="eastAsia"/>
        </w:rPr>
      </w:pPr>
      <w:r>
        <w:rPr>
          <w:rFonts w:hint="eastAsia"/>
        </w:rPr>
        <w:t>在排队详细情况页签中可以查看到每个科室的排队详细情况。</w:t>
      </w:r>
    </w:p>
    <w:p w:rsidR="00531B67" w:rsidRDefault="00531B67" w:rsidP="00A41EAC">
      <w:pPr>
        <w:rPr>
          <w:rFonts w:hint="eastAsia"/>
        </w:rPr>
      </w:pPr>
      <w:r>
        <w:rPr>
          <w:noProof/>
        </w:rPr>
        <w:drawing>
          <wp:inline distT="0" distB="0" distL="0" distR="0">
            <wp:extent cx="5267325" cy="4210050"/>
            <wp:effectExtent l="1905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5267325" cy="4210050"/>
                    </a:xfrm>
                    <a:prstGeom prst="rect">
                      <a:avLst/>
                    </a:prstGeom>
                    <a:noFill/>
                    <a:ln w="9525">
                      <a:noFill/>
                      <a:miter lim="800000"/>
                      <a:headEnd/>
                      <a:tailEnd/>
                    </a:ln>
                  </pic:spPr>
                </pic:pic>
              </a:graphicData>
            </a:graphic>
          </wp:inline>
        </w:drawing>
      </w:r>
    </w:p>
    <w:p w:rsidR="00531B67" w:rsidRDefault="00531B67" w:rsidP="00A41EAC">
      <w:pPr>
        <w:rPr>
          <w:rFonts w:hint="eastAsia"/>
        </w:rPr>
      </w:pPr>
      <w:r>
        <w:rPr>
          <w:rFonts w:hint="eastAsia"/>
        </w:rPr>
        <w:lastRenderedPageBreak/>
        <w:t>4.</w:t>
      </w:r>
      <w:r w:rsidR="004B2EF1">
        <w:rPr>
          <w:rFonts w:hint="eastAsia"/>
        </w:rPr>
        <w:t>排队人为干预，</w:t>
      </w:r>
      <w:r>
        <w:rPr>
          <w:rFonts w:hint="eastAsia"/>
        </w:rPr>
        <w:t>排队科室调整，可以根据具体情况将某一个客户插入到某一科室排队，或者将该客户从</w:t>
      </w:r>
      <w:r w:rsidR="00115832">
        <w:rPr>
          <w:rFonts w:hint="eastAsia"/>
        </w:rPr>
        <w:t>排队列表中</w:t>
      </w:r>
      <w:r>
        <w:rPr>
          <w:rFonts w:hint="eastAsia"/>
        </w:rPr>
        <w:t>移除。</w:t>
      </w:r>
      <w:r w:rsidR="00FB5E88">
        <w:rPr>
          <w:rFonts w:hint="eastAsia"/>
        </w:rPr>
        <w:t>选择排队调整</w:t>
      </w:r>
      <w:r w:rsidR="00FB5E88">
        <w:rPr>
          <w:rFonts w:hint="eastAsia"/>
        </w:rPr>
        <w:t>/</w:t>
      </w:r>
      <w:r w:rsidR="00FB5E88">
        <w:rPr>
          <w:rFonts w:hint="eastAsia"/>
        </w:rPr>
        <w:t>从科室调出。如下图：</w:t>
      </w:r>
    </w:p>
    <w:p w:rsidR="00FB5E88" w:rsidRPr="00FB5E88" w:rsidRDefault="00FB5E88" w:rsidP="00115832">
      <w:pPr>
        <w:widowControl/>
        <w:jc w:val="left"/>
        <w:rPr>
          <w:rFonts w:hint="eastAsia"/>
        </w:rPr>
      </w:pPr>
      <w:r>
        <w:rPr>
          <w:rFonts w:ascii="宋体" w:eastAsia="宋体" w:hAnsi="宋体" w:cs="宋体"/>
          <w:noProof/>
          <w:kern w:val="0"/>
          <w:sz w:val="24"/>
          <w:szCs w:val="24"/>
        </w:rPr>
        <w:drawing>
          <wp:inline distT="0" distB="0" distL="0" distR="0">
            <wp:extent cx="3533775" cy="2076450"/>
            <wp:effectExtent l="19050" t="0" r="9525" b="0"/>
            <wp:docPr id="10" name="图片 10" descr="C:\Users\fanglh\AppData\Roaming\Tencent\Users\1454971428\QQ\WinTemp\RichOle\10PC2[PFW{BK[P9%$O1H$]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anglh\AppData\Roaming\Tencent\Users\1454971428\QQ\WinTemp\RichOle\10PC2[PFW{BK[P9%$O1H$]W.png"/>
                    <pic:cNvPicPr>
                      <a:picLocks noChangeAspect="1" noChangeArrowheads="1"/>
                    </pic:cNvPicPr>
                  </pic:nvPicPr>
                  <pic:blipFill>
                    <a:blip r:embed="rId11"/>
                    <a:srcRect/>
                    <a:stretch>
                      <a:fillRect/>
                    </a:stretch>
                  </pic:blipFill>
                  <pic:spPr bwMode="auto">
                    <a:xfrm>
                      <a:off x="0" y="0"/>
                      <a:ext cx="3533775" cy="2076450"/>
                    </a:xfrm>
                    <a:prstGeom prst="rect">
                      <a:avLst/>
                    </a:prstGeom>
                    <a:noFill/>
                    <a:ln w="9525">
                      <a:noFill/>
                      <a:miter lim="800000"/>
                      <a:headEnd/>
                      <a:tailEnd/>
                    </a:ln>
                  </pic:spPr>
                </pic:pic>
              </a:graphicData>
            </a:graphic>
          </wp:inline>
        </w:drawing>
      </w:r>
    </w:p>
    <w:p w:rsidR="00531B67" w:rsidRDefault="004B2EF1" w:rsidP="00A41EAC">
      <w:pPr>
        <w:rPr>
          <w:rFonts w:hint="eastAsia"/>
        </w:rPr>
      </w:pPr>
      <w:r>
        <w:rPr>
          <w:rFonts w:hint="eastAsia"/>
        </w:rPr>
        <w:t>选择排队调整、插入科室，可以将客户插入到具体的某个科室进行排队；如下图：</w:t>
      </w:r>
    </w:p>
    <w:p w:rsidR="004B2EF1" w:rsidRDefault="004B2EF1" w:rsidP="004B2EF1">
      <w:pPr>
        <w:widowControl/>
        <w:jc w:val="left"/>
        <w:rPr>
          <w:rFonts w:ascii="宋体" w:eastAsia="宋体" w:hAnsi="宋体" w:cs="宋体" w:hint="eastAsia"/>
          <w:kern w:val="0"/>
          <w:sz w:val="24"/>
          <w:szCs w:val="24"/>
        </w:rPr>
      </w:pPr>
      <w:r>
        <w:rPr>
          <w:rFonts w:ascii="宋体" w:eastAsia="宋体" w:hAnsi="宋体" w:cs="宋体"/>
          <w:noProof/>
          <w:kern w:val="0"/>
          <w:sz w:val="24"/>
          <w:szCs w:val="24"/>
        </w:rPr>
        <w:drawing>
          <wp:inline distT="0" distB="0" distL="0" distR="0">
            <wp:extent cx="3467100" cy="2371725"/>
            <wp:effectExtent l="19050" t="0" r="0" b="0"/>
            <wp:docPr id="14" name="图片 14" descr="C:\Users\fanglh\AppData\Roaming\Tencent\Users\1454971428\QQ\WinTemp\RichOle\OC5W]IN494PCOZOZ(HS]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anglh\AppData\Roaming\Tencent\Users\1454971428\QQ\WinTemp\RichOle\OC5W]IN494PCOZOZ(HS]N]N.png"/>
                    <pic:cNvPicPr>
                      <a:picLocks noChangeAspect="1" noChangeArrowheads="1"/>
                    </pic:cNvPicPr>
                  </pic:nvPicPr>
                  <pic:blipFill>
                    <a:blip r:embed="rId12"/>
                    <a:srcRect/>
                    <a:stretch>
                      <a:fillRect/>
                    </a:stretch>
                  </pic:blipFill>
                  <pic:spPr bwMode="auto">
                    <a:xfrm>
                      <a:off x="0" y="0"/>
                      <a:ext cx="3467100" cy="2371725"/>
                    </a:xfrm>
                    <a:prstGeom prst="rect">
                      <a:avLst/>
                    </a:prstGeom>
                    <a:noFill/>
                    <a:ln w="9525">
                      <a:noFill/>
                      <a:miter lim="800000"/>
                      <a:headEnd/>
                      <a:tailEnd/>
                    </a:ln>
                  </pic:spPr>
                </pic:pic>
              </a:graphicData>
            </a:graphic>
          </wp:inline>
        </w:drawing>
      </w:r>
    </w:p>
    <w:p w:rsidR="004B2EF1" w:rsidRDefault="004B2EF1" w:rsidP="004B2EF1">
      <w:pPr>
        <w:widowControl/>
        <w:jc w:val="left"/>
        <w:rPr>
          <w:rFonts w:ascii="宋体" w:eastAsia="宋体" w:hAnsi="宋体" w:cs="宋体" w:hint="eastAsia"/>
          <w:kern w:val="0"/>
          <w:sz w:val="24"/>
          <w:szCs w:val="24"/>
        </w:rPr>
      </w:pPr>
    </w:p>
    <w:p w:rsidR="004B2EF1" w:rsidRDefault="004B2EF1" w:rsidP="004B2EF1">
      <w:pPr>
        <w:widowControl/>
        <w:jc w:val="left"/>
        <w:rPr>
          <w:rFonts w:ascii="宋体" w:eastAsia="宋体" w:hAnsi="宋体" w:cs="宋体" w:hint="eastAsia"/>
          <w:kern w:val="0"/>
          <w:sz w:val="24"/>
          <w:szCs w:val="24"/>
        </w:rPr>
      </w:pPr>
      <w:r>
        <w:rPr>
          <w:rFonts w:ascii="宋体" w:eastAsia="宋体" w:hAnsi="宋体" w:cs="宋体" w:hint="eastAsia"/>
          <w:kern w:val="0"/>
          <w:sz w:val="24"/>
          <w:szCs w:val="24"/>
        </w:rPr>
        <w:t>可以选择是排在最前面或者是排在最后面。</w:t>
      </w:r>
    </w:p>
    <w:p w:rsidR="00115832" w:rsidRDefault="00115832" w:rsidP="00115832">
      <w:pPr>
        <w:rPr>
          <w:rFonts w:hint="eastAsia"/>
        </w:rPr>
      </w:pPr>
      <w:r>
        <w:rPr>
          <w:rFonts w:hint="eastAsia"/>
        </w:rPr>
        <w:t>也可</w:t>
      </w:r>
      <w:proofErr w:type="gramStart"/>
      <w:r>
        <w:rPr>
          <w:rFonts w:hint="eastAsia"/>
        </w:rPr>
        <w:t>一</w:t>
      </w:r>
      <w:proofErr w:type="gramEnd"/>
      <w:r>
        <w:rPr>
          <w:rFonts w:hint="eastAsia"/>
        </w:rPr>
        <w:t>直接在排队科室里面直接选择可以，将该客户调整到选择的科室下面排队，如下图：</w:t>
      </w:r>
    </w:p>
    <w:p w:rsidR="00115832" w:rsidRDefault="00115832" w:rsidP="00115832">
      <w:pPr>
        <w:rPr>
          <w:rFonts w:hint="eastAsia"/>
        </w:rPr>
      </w:pPr>
      <w:r w:rsidRPr="00115832">
        <w:drawing>
          <wp:inline distT="0" distB="0" distL="0" distR="0">
            <wp:extent cx="5274310" cy="3007506"/>
            <wp:effectExtent l="19050" t="0" r="2540" b="0"/>
            <wp:docPr id="2" name="图片 12" descr="C:\Users\fanglh\AppData\Roaming\Tencent\Users\1454971428\QQ\WinTemp\RichOle\DY%~V}DU59EYC8Y}J[I6@1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anglh\AppData\Roaming\Tencent\Users\1454971428\QQ\WinTemp\RichOle\DY%~V}DU59EYC8Y}J[I6@1S.png"/>
                    <pic:cNvPicPr>
                      <a:picLocks noChangeAspect="1" noChangeArrowheads="1"/>
                    </pic:cNvPicPr>
                  </pic:nvPicPr>
                  <pic:blipFill>
                    <a:blip r:embed="rId13"/>
                    <a:srcRect/>
                    <a:stretch>
                      <a:fillRect/>
                    </a:stretch>
                  </pic:blipFill>
                  <pic:spPr bwMode="auto">
                    <a:xfrm>
                      <a:off x="0" y="0"/>
                      <a:ext cx="5274310" cy="3007506"/>
                    </a:xfrm>
                    <a:prstGeom prst="rect">
                      <a:avLst/>
                    </a:prstGeom>
                    <a:noFill/>
                    <a:ln w="9525">
                      <a:noFill/>
                      <a:miter lim="800000"/>
                      <a:headEnd/>
                      <a:tailEnd/>
                    </a:ln>
                  </pic:spPr>
                </pic:pic>
              </a:graphicData>
            </a:graphic>
          </wp:inline>
        </w:drawing>
      </w:r>
    </w:p>
    <w:p w:rsidR="00115832" w:rsidRPr="00115832" w:rsidRDefault="00115832" w:rsidP="004B2EF1">
      <w:pPr>
        <w:widowControl/>
        <w:jc w:val="left"/>
        <w:rPr>
          <w:rFonts w:ascii="宋体" w:eastAsia="宋体" w:hAnsi="宋体" w:cs="宋体" w:hint="eastAsia"/>
          <w:kern w:val="0"/>
          <w:sz w:val="24"/>
          <w:szCs w:val="24"/>
        </w:rPr>
      </w:pPr>
    </w:p>
    <w:p w:rsidR="00B42D9E" w:rsidRDefault="00B42D9E" w:rsidP="004B2EF1">
      <w:pPr>
        <w:widowControl/>
        <w:jc w:val="left"/>
        <w:rPr>
          <w:rFonts w:ascii="宋体" w:eastAsia="宋体" w:hAnsi="宋体" w:cs="宋体" w:hint="eastAsia"/>
          <w:kern w:val="0"/>
          <w:sz w:val="24"/>
          <w:szCs w:val="24"/>
        </w:rPr>
      </w:pPr>
    </w:p>
    <w:p w:rsidR="00B42D9E" w:rsidRDefault="00B42D9E" w:rsidP="004B2EF1">
      <w:pPr>
        <w:widowControl/>
        <w:jc w:val="left"/>
        <w:rPr>
          <w:rFonts w:ascii="宋体" w:eastAsia="宋体" w:hAnsi="宋体" w:cs="宋体" w:hint="eastAsia"/>
          <w:kern w:val="0"/>
          <w:sz w:val="24"/>
          <w:szCs w:val="24"/>
        </w:rPr>
      </w:pPr>
      <w:r>
        <w:rPr>
          <w:rFonts w:ascii="宋体" w:eastAsia="宋体" w:hAnsi="宋体" w:cs="宋体" w:hint="eastAsia"/>
          <w:kern w:val="0"/>
          <w:sz w:val="24"/>
          <w:szCs w:val="24"/>
        </w:rPr>
        <w:t>5：在医生诊台医生做完了一个项目后保存时，系统会自动提科室去下一个科室排队，如下图</w:t>
      </w:r>
    </w:p>
    <w:p w:rsidR="00425604" w:rsidRPr="00425604" w:rsidRDefault="00425604" w:rsidP="00425604">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857875" cy="5076825"/>
            <wp:effectExtent l="19050" t="0" r="9525" b="0"/>
            <wp:docPr id="16" name="图片 16" descr="C:\Users\fanglh\AppData\Roaming\Tencent\Users\1454971428\QQ\WinTemp\RichOle\P%V2$`)]L$_W~L12ICB{[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anglh\AppData\Roaming\Tencent\Users\1454971428\QQ\WinTemp\RichOle\P%V2$`)]L$_W~L12ICB{[CH.png"/>
                    <pic:cNvPicPr>
                      <a:picLocks noChangeAspect="1" noChangeArrowheads="1"/>
                    </pic:cNvPicPr>
                  </pic:nvPicPr>
                  <pic:blipFill>
                    <a:blip r:embed="rId14"/>
                    <a:srcRect/>
                    <a:stretch>
                      <a:fillRect/>
                    </a:stretch>
                  </pic:blipFill>
                  <pic:spPr bwMode="auto">
                    <a:xfrm>
                      <a:off x="0" y="0"/>
                      <a:ext cx="5857875" cy="5076825"/>
                    </a:xfrm>
                    <a:prstGeom prst="rect">
                      <a:avLst/>
                    </a:prstGeom>
                    <a:noFill/>
                    <a:ln w="9525">
                      <a:noFill/>
                      <a:miter lim="800000"/>
                      <a:headEnd/>
                      <a:tailEnd/>
                    </a:ln>
                  </pic:spPr>
                </pic:pic>
              </a:graphicData>
            </a:graphic>
          </wp:inline>
        </w:drawing>
      </w:r>
    </w:p>
    <w:p w:rsidR="00B42D9E" w:rsidRDefault="00B42D9E" w:rsidP="00A41EAC">
      <w:pPr>
        <w:rPr>
          <w:rFonts w:hint="eastAsia"/>
        </w:rPr>
      </w:pPr>
    </w:p>
    <w:p w:rsidR="00B42D9E" w:rsidRDefault="00B42D9E" w:rsidP="00A41EAC">
      <w:pPr>
        <w:rPr>
          <w:rFonts w:hint="eastAsia"/>
        </w:rPr>
      </w:pPr>
      <w:r>
        <w:rPr>
          <w:rFonts w:hint="eastAsia"/>
        </w:rPr>
        <w:t>以上就是动态排队的主要功能介绍。如果还需要外显功能，</w:t>
      </w:r>
      <w:r w:rsidR="00E82EF4">
        <w:rPr>
          <w:rFonts w:hint="eastAsia"/>
        </w:rPr>
        <w:t>可以外接科室排队详细即可，如果需要每个科室排队的外显，</w:t>
      </w:r>
      <w:r>
        <w:rPr>
          <w:rFonts w:hint="eastAsia"/>
        </w:rPr>
        <w:t>工程师可以自己写脚本从</w:t>
      </w:r>
      <w:r>
        <w:rPr>
          <w:rFonts w:hint="eastAsia"/>
        </w:rPr>
        <w:t xml:space="preserve">PAE1  </w:t>
      </w:r>
      <w:r>
        <w:rPr>
          <w:rFonts w:hint="eastAsia"/>
        </w:rPr>
        <w:t>表中获取即可，具体方法可以请教王海涛或者黄海峰。</w:t>
      </w:r>
    </w:p>
    <w:p w:rsidR="00B42D9E" w:rsidRPr="00E82EF4" w:rsidRDefault="00B42D9E" w:rsidP="00A41EAC">
      <w:pPr>
        <w:rPr>
          <w:rFonts w:hint="eastAsia"/>
        </w:rPr>
      </w:pPr>
    </w:p>
    <w:p w:rsidR="00531B67" w:rsidRPr="00531B67" w:rsidRDefault="00531B67" w:rsidP="00A41EAC"/>
    <w:sectPr w:rsidR="00531B67" w:rsidRPr="00531B67" w:rsidSect="0098721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2775" w:rsidRDefault="00A12775" w:rsidP="00024991">
      <w:r>
        <w:separator/>
      </w:r>
    </w:p>
  </w:endnote>
  <w:endnote w:type="continuationSeparator" w:id="0">
    <w:p w:rsidR="00A12775" w:rsidRDefault="00A12775" w:rsidP="0002499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2775" w:rsidRDefault="00A12775" w:rsidP="00024991">
      <w:r>
        <w:separator/>
      </w:r>
    </w:p>
  </w:footnote>
  <w:footnote w:type="continuationSeparator" w:id="0">
    <w:p w:rsidR="00A12775" w:rsidRDefault="00A12775" w:rsidP="0002499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24991"/>
    <w:rsid w:val="00015B58"/>
    <w:rsid w:val="00024991"/>
    <w:rsid w:val="00050A62"/>
    <w:rsid w:val="00052D42"/>
    <w:rsid w:val="00071F3F"/>
    <w:rsid w:val="000C0B5D"/>
    <w:rsid w:val="000F4667"/>
    <w:rsid w:val="00100036"/>
    <w:rsid w:val="00115832"/>
    <w:rsid w:val="001419BF"/>
    <w:rsid w:val="00207D8A"/>
    <w:rsid w:val="00277CBB"/>
    <w:rsid w:val="00296A52"/>
    <w:rsid w:val="00316ED1"/>
    <w:rsid w:val="003451B5"/>
    <w:rsid w:val="00364CF0"/>
    <w:rsid w:val="003D0152"/>
    <w:rsid w:val="00401E70"/>
    <w:rsid w:val="00425604"/>
    <w:rsid w:val="004B2EF1"/>
    <w:rsid w:val="005058FA"/>
    <w:rsid w:val="00531B67"/>
    <w:rsid w:val="005330FE"/>
    <w:rsid w:val="00536FF5"/>
    <w:rsid w:val="0055608C"/>
    <w:rsid w:val="00594E56"/>
    <w:rsid w:val="0059747B"/>
    <w:rsid w:val="005C0728"/>
    <w:rsid w:val="00606A91"/>
    <w:rsid w:val="00607DFB"/>
    <w:rsid w:val="00656B97"/>
    <w:rsid w:val="006A1CD2"/>
    <w:rsid w:val="006C02FA"/>
    <w:rsid w:val="006E68C8"/>
    <w:rsid w:val="00762669"/>
    <w:rsid w:val="00762DCC"/>
    <w:rsid w:val="0078243A"/>
    <w:rsid w:val="007D2727"/>
    <w:rsid w:val="00833DE7"/>
    <w:rsid w:val="008454DC"/>
    <w:rsid w:val="008A7353"/>
    <w:rsid w:val="008E2341"/>
    <w:rsid w:val="0097759F"/>
    <w:rsid w:val="00987213"/>
    <w:rsid w:val="009D2325"/>
    <w:rsid w:val="009D32BE"/>
    <w:rsid w:val="00A12775"/>
    <w:rsid w:val="00A41EAC"/>
    <w:rsid w:val="00A8580A"/>
    <w:rsid w:val="00AA0A1A"/>
    <w:rsid w:val="00AB3569"/>
    <w:rsid w:val="00B2326C"/>
    <w:rsid w:val="00B42D9E"/>
    <w:rsid w:val="00BA61A2"/>
    <w:rsid w:val="00BD61EB"/>
    <w:rsid w:val="00BE3066"/>
    <w:rsid w:val="00C133E0"/>
    <w:rsid w:val="00C3070F"/>
    <w:rsid w:val="00C349DE"/>
    <w:rsid w:val="00C777BE"/>
    <w:rsid w:val="00C8332B"/>
    <w:rsid w:val="00CF6889"/>
    <w:rsid w:val="00D0508C"/>
    <w:rsid w:val="00DB7B1E"/>
    <w:rsid w:val="00DE3FA4"/>
    <w:rsid w:val="00DE4DE6"/>
    <w:rsid w:val="00E06345"/>
    <w:rsid w:val="00E22690"/>
    <w:rsid w:val="00E7387A"/>
    <w:rsid w:val="00E82EF4"/>
    <w:rsid w:val="00F0266A"/>
    <w:rsid w:val="00F12044"/>
    <w:rsid w:val="00F402EA"/>
    <w:rsid w:val="00F6758F"/>
    <w:rsid w:val="00FB5E8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7213"/>
    <w:pPr>
      <w:widowControl w:val="0"/>
      <w:jc w:val="both"/>
    </w:pPr>
  </w:style>
  <w:style w:type="paragraph" w:styleId="1">
    <w:name w:val="heading 1"/>
    <w:basedOn w:val="a"/>
    <w:next w:val="a"/>
    <w:link w:val="1Char"/>
    <w:uiPriority w:val="9"/>
    <w:qFormat/>
    <w:rsid w:val="00A41EAC"/>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115832"/>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115832"/>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115832"/>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02499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024991"/>
    <w:rPr>
      <w:sz w:val="18"/>
      <w:szCs w:val="18"/>
    </w:rPr>
  </w:style>
  <w:style w:type="paragraph" w:styleId="a4">
    <w:name w:val="footer"/>
    <w:basedOn w:val="a"/>
    <w:link w:val="Char0"/>
    <w:uiPriority w:val="99"/>
    <w:semiHidden/>
    <w:unhideWhenUsed/>
    <w:rsid w:val="00024991"/>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024991"/>
    <w:rPr>
      <w:sz w:val="18"/>
      <w:szCs w:val="18"/>
    </w:rPr>
  </w:style>
  <w:style w:type="character" w:customStyle="1" w:styleId="1Char">
    <w:name w:val="标题 1 Char"/>
    <w:basedOn w:val="a0"/>
    <w:link w:val="1"/>
    <w:uiPriority w:val="9"/>
    <w:rsid w:val="00A41EAC"/>
    <w:rPr>
      <w:b/>
      <w:bCs/>
      <w:kern w:val="44"/>
      <w:sz w:val="44"/>
      <w:szCs w:val="44"/>
    </w:rPr>
  </w:style>
  <w:style w:type="paragraph" w:styleId="a5">
    <w:name w:val="Balloon Text"/>
    <w:basedOn w:val="a"/>
    <w:link w:val="Char1"/>
    <w:uiPriority w:val="99"/>
    <w:semiHidden/>
    <w:unhideWhenUsed/>
    <w:rsid w:val="00A41EAC"/>
    <w:rPr>
      <w:sz w:val="18"/>
      <w:szCs w:val="18"/>
    </w:rPr>
  </w:style>
  <w:style w:type="character" w:customStyle="1" w:styleId="Char1">
    <w:name w:val="批注框文本 Char"/>
    <w:basedOn w:val="a0"/>
    <w:link w:val="a5"/>
    <w:uiPriority w:val="99"/>
    <w:semiHidden/>
    <w:rsid w:val="00A41EAC"/>
    <w:rPr>
      <w:sz w:val="18"/>
      <w:szCs w:val="18"/>
    </w:rPr>
  </w:style>
  <w:style w:type="character" w:customStyle="1" w:styleId="2Char">
    <w:name w:val="标题 2 Char"/>
    <w:basedOn w:val="a0"/>
    <w:link w:val="2"/>
    <w:uiPriority w:val="9"/>
    <w:rsid w:val="00115832"/>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115832"/>
    <w:rPr>
      <w:b/>
      <w:bCs/>
      <w:sz w:val="32"/>
      <w:szCs w:val="32"/>
    </w:rPr>
  </w:style>
  <w:style w:type="character" w:customStyle="1" w:styleId="4Char">
    <w:name w:val="标题 4 Char"/>
    <w:basedOn w:val="a0"/>
    <w:link w:val="4"/>
    <w:uiPriority w:val="9"/>
    <w:rsid w:val="00115832"/>
    <w:rPr>
      <w:rFonts w:asciiTheme="majorHAnsi" w:eastAsiaTheme="majorEastAsia" w:hAnsiTheme="majorHAnsi" w:cstheme="majorBidi"/>
      <w:b/>
      <w:bCs/>
      <w:sz w:val="28"/>
      <w:szCs w:val="28"/>
    </w:rPr>
  </w:style>
</w:styles>
</file>

<file path=word/webSettings.xml><?xml version="1.0" encoding="utf-8"?>
<w:webSettings xmlns:r="http://schemas.openxmlformats.org/officeDocument/2006/relationships" xmlns:w="http://schemas.openxmlformats.org/wordprocessingml/2006/main">
  <w:divs>
    <w:div w:id="790981893">
      <w:bodyDiv w:val="1"/>
      <w:marLeft w:val="0"/>
      <w:marRight w:val="0"/>
      <w:marTop w:val="0"/>
      <w:marBottom w:val="0"/>
      <w:divBdr>
        <w:top w:val="none" w:sz="0" w:space="0" w:color="auto"/>
        <w:left w:val="none" w:sz="0" w:space="0" w:color="auto"/>
        <w:bottom w:val="none" w:sz="0" w:space="0" w:color="auto"/>
        <w:right w:val="none" w:sz="0" w:space="0" w:color="auto"/>
      </w:divBdr>
      <w:divsChild>
        <w:div w:id="1430732695">
          <w:marLeft w:val="0"/>
          <w:marRight w:val="0"/>
          <w:marTop w:val="0"/>
          <w:marBottom w:val="0"/>
          <w:divBdr>
            <w:top w:val="none" w:sz="0" w:space="0" w:color="auto"/>
            <w:left w:val="none" w:sz="0" w:space="0" w:color="auto"/>
            <w:bottom w:val="none" w:sz="0" w:space="0" w:color="auto"/>
            <w:right w:val="none" w:sz="0" w:space="0" w:color="auto"/>
          </w:divBdr>
        </w:div>
      </w:divsChild>
    </w:div>
    <w:div w:id="917400600">
      <w:bodyDiv w:val="1"/>
      <w:marLeft w:val="0"/>
      <w:marRight w:val="0"/>
      <w:marTop w:val="0"/>
      <w:marBottom w:val="0"/>
      <w:divBdr>
        <w:top w:val="none" w:sz="0" w:space="0" w:color="auto"/>
        <w:left w:val="none" w:sz="0" w:space="0" w:color="auto"/>
        <w:bottom w:val="none" w:sz="0" w:space="0" w:color="auto"/>
        <w:right w:val="none" w:sz="0" w:space="0" w:color="auto"/>
      </w:divBdr>
      <w:divsChild>
        <w:div w:id="551962600">
          <w:marLeft w:val="0"/>
          <w:marRight w:val="0"/>
          <w:marTop w:val="0"/>
          <w:marBottom w:val="0"/>
          <w:divBdr>
            <w:top w:val="none" w:sz="0" w:space="0" w:color="auto"/>
            <w:left w:val="none" w:sz="0" w:space="0" w:color="auto"/>
            <w:bottom w:val="none" w:sz="0" w:space="0" w:color="auto"/>
            <w:right w:val="none" w:sz="0" w:space="0" w:color="auto"/>
          </w:divBdr>
        </w:div>
      </w:divsChild>
    </w:div>
    <w:div w:id="1011491895">
      <w:bodyDiv w:val="1"/>
      <w:marLeft w:val="0"/>
      <w:marRight w:val="0"/>
      <w:marTop w:val="0"/>
      <w:marBottom w:val="0"/>
      <w:divBdr>
        <w:top w:val="none" w:sz="0" w:space="0" w:color="auto"/>
        <w:left w:val="none" w:sz="0" w:space="0" w:color="auto"/>
        <w:bottom w:val="none" w:sz="0" w:space="0" w:color="auto"/>
        <w:right w:val="none" w:sz="0" w:space="0" w:color="auto"/>
      </w:divBdr>
      <w:divsChild>
        <w:div w:id="359674094">
          <w:marLeft w:val="0"/>
          <w:marRight w:val="0"/>
          <w:marTop w:val="0"/>
          <w:marBottom w:val="0"/>
          <w:divBdr>
            <w:top w:val="none" w:sz="0" w:space="0" w:color="auto"/>
            <w:left w:val="none" w:sz="0" w:space="0" w:color="auto"/>
            <w:bottom w:val="none" w:sz="0" w:space="0" w:color="auto"/>
            <w:right w:val="none" w:sz="0" w:space="0" w:color="auto"/>
          </w:divBdr>
        </w:div>
      </w:divsChild>
    </w:div>
    <w:div w:id="1193347479">
      <w:bodyDiv w:val="1"/>
      <w:marLeft w:val="0"/>
      <w:marRight w:val="0"/>
      <w:marTop w:val="0"/>
      <w:marBottom w:val="0"/>
      <w:divBdr>
        <w:top w:val="none" w:sz="0" w:space="0" w:color="auto"/>
        <w:left w:val="none" w:sz="0" w:space="0" w:color="auto"/>
        <w:bottom w:val="none" w:sz="0" w:space="0" w:color="auto"/>
        <w:right w:val="none" w:sz="0" w:space="0" w:color="auto"/>
      </w:divBdr>
      <w:divsChild>
        <w:div w:id="458111836">
          <w:marLeft w:val="0"/>
          <w:marRight w:val="0"/>
          <w:marTop w:val="0"/>
          <w:marBottom w:val="0"/>
          <w:divBdr>
            <w:top w:val="none" w:sz="0" w:space="0" w:color="auto"/>
            <w:left w:val="none" w:sz="0" w:space="0" w:color="auto"/>
            <w:bottom w:val="none" w:sz="0" w:space="0" w:color="auto"/>
            <w:right w:val="none" w:sz="0" w:space="0" w:color="auto"/>
          </w:divBdr>
        </w:div>
      </w:divsChild>
    </w:div>
    <w:div w:id="1325090915">
      <w:bodyDiv w:val="1"/>
      <w:marLeft w:val="0"/>
      <w:marRight w:val="0"/>
      <w:marTop w:val="0"/>
      <w:marBottom w:val="0"/>
      <w:divBdr>
        <w:top w:val="none" w:sz="0" w:space="0" w:color="auto"/>
        <w:left w:val="none" w:sz="0" w:space="0" w:color="auto"/>
        <w:bottom w:val="none" w:sz="0" w:space="0" w:color="auto"/>
        <w:right w:val="none" w:sz="0" w:space="0" w:color="auto"/>
      </w:divBdr>
      <w:divsChild>
        <w:div w:id="1088885073">
          <w:marLeft w:val="0"/>
          <w:marRight w:val="0"/>
          <w:marTop w:val="0"/>
          <w:marBottom w:val="0"/>
          <w:divBdr>
            <w:top w:val="none" w:sz="0" w:space="0" w:color="auto"/>
            <w:left w:val="none" w:sz="0" w:space="0" w:color="auto"/>
            <w:bottom w:val="none" w:sz="0" w:space="0" w:color="auto"/>
            <w:right w:val="none" w:sz="0" w:space="0" w:color="auto"/>
          </w:divBdr>
        </w:div>
      </w:divsChild>
    </w:div>
    <w:div w:id="1369644880">
      <w:bodyDiv w:val="1"/>
      <w:marLeft w:val="0"/>
      <w:marRight w:val="0"/>
      <w:marTop w:val="0"/>
      <w:marBottom w:val="0"/>
      <w:divBdr>
        <w:top w:val="none" w:sz="0" w:space="0" w:color="auto"/>
        <w:left w:val="none" w:sz="0" w:space="0" w:color="auto"/>
        <w:bottom w:val="none" w:sz="0" w:space="0" w:color="auto"/>
        <w:right w:val="none" w:sz="0" w:space="0" w:color="auto"/>
      </w:divBdr>
      <w:divsChild>
        <w:div w:id="750465903">
          <w:marLeft w:val="0"/>
          <w:marRight w:val="0"/>
          <w:marTop w:val="0"/>
          <w:marBottom w:val="0"/>
          <w:divBdr>
            <w:top w:val="none" w:sz="0" w:space="0" w:color="auto"/>
            <w:left w:val="none" w:sz="0" w:space="0" w:color="auto"/>
            <w:bottom w:val="none" w:sz="0" w:space="0" w:color="auto"/>
            <w:right w:val="none" w:sz="0" w:space="0" w:color="auto"/>
          </w:divBdr>
        </w:div>
      </w:divsChild>
    </w:div>
    <w:div w:id="1559978324">
      <w:bodyDiv w:val="1"/>
      <w:marLeft w:val="0"/>
      <w:marRight w:val="0"/>
      <w:marTop w:val="0"/>
      <w:marBottom w:val="0"/>
      <w:divBdr>
        <w:top w:val="none" w:sz="0" w:space="0" w:color="auto"/>
        <w:left w:val="none" w:sz="0" w:space="0" w:color="auto"/>
        <w:bottom w:val="none" w:sz="0" w:space="0" w:color="auto"/>
        <w:right w:val="none" w:sz="0" w:space="0" w:color="auto"/>
      </w:divBdr>
      <w:divsChild>
        <w:div w:id="343820459">
          <w:marLeft w:val="0"/>
          <w:marRight w:val="0"/>
          <w:marTop w:val="0"/>
          <w:marBottom w:val="0"/>
          <w:divBdr>
            <w:top w:val="none" w:sz="0" w:space="0" w:color="auto"/>
            <w:left w:val="none" w:sz="0" w:space="0" w:color="auto"/>
            <w:bottom w:val="none" w:sz="0" w:space="0" w:color="auto"/>
            <w:right w:val="none" w:sz="0" w:space="0" w:color="auto"/>
          </w:divBdr>
        </w:div>
      </w:divsChild>
    </w:div>
    <w:div w:id="1729181332">
      <w:bodyDiv w:val="1"/>
      <w:marLeft w:val="0"/>
      <w:marRight w:val="0"/>
      <w:marTop w:val="0"/>
      <w:marBottom w:val="0"/>
      <w:divBdr>
        <w:top w:val="none" w:sz="0" w:space="0" w:color="auto"/>
        <w:left w:val="none" w:sz="0" w:space="0" w:color="auto"/>
        <w:bottom w:val="none" w:sz="0" w:space="0" w:color="auto"/>
        <w:right w:val="none" w:sz="0" w:space="0" w:color="auto"/>
      </w:divBdr>
      <w:divsChild>
        <w:div w:id="1779335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B9F4E-776E-403B-9D61-5EE58A239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5</Pages>
  <Words>134</Words>
  <Characters>766</Characters>
  <Application>Microsoft Office Word</Application>
  <DocSecurity>0</DocSecurity>
  <Lines>6</Lines>
  <Paragraphs>1</Paragraphs>
  <ScaleCrop>false</ScaleCrop>
  <Company/>
  <LinksUpToDate>false</LinksUpToDate>
  <CharactersWithSpaces>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fanglh</dc:creator>
  <cp:keywords/>
  <dc:description/>
  <cp:lastModifiedBy>fanglh</cp:lastModifiedBy>
  <cp:revision>22</cp:revision>
  <dcterms:created xsi:type="dcterms:W3CDTF">2015-10-14T00:57:00Z</dcterms:created>
  <dcterms:modified xsi:type="dcterms:W3CDTF">2015-10-14T02:37:00Z</dcterms:modified>
</cp:coreProperties>
</file>